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3F6BBA" w:rsidTr="004C3B09">
        <w:tc>
          <w:tcPr>
            <w:tcW w:w="3652" w:type="dxa"/>
            <w:shd w:val="clear" w:color="auto" w:fill="auto"/>
          </w:tcPr>
          <w:p w:rsidR="003F6BBA" w:rsidRDefault="006142DE" w:rsidP="006142DE"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216" behindDoc="1" locked="0" layoutInCell="1" allowOverlap="1" wp14:anchorId="4E311F19" wp14:editId="4D82EDC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-529153</wp:posOffset>
                  </wp:positionV>
                  <wp:extent cx="6299835" cy="1350010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_header_F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  <w:shd w:val="clear" w:color="auto" w:fill="auto"/>
          </w:tcPr>
          <w:p w:rsidR="003F6BBA" w:rsidRDefault="00A6536E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bookmarkStart w:id="0" w:name="Cluster"/>
            <w:bookmarkEnd w:id="0"/>
            <w:r>
              <w:rPr>
                <w:b/>
                <w:caps/>
                <w:sz w:val="20"/>
                <w:szCs w:val="20"/>
              </w:rPr>
              <w:t>ENERGY</w:t>
            </w:r>
            <w:r w:rsidR="00C70B6F">
              <w:rPr>
                <w:b/>
                <w:caps/>
                <w:sz w:val="20"/>
                <w:szCs w:val="20"/>
              </w:rPr>
              <w:t>, Environment and Spatial Planning</w:t>
            </w:r>
          </w:p>
          <w:p w:rsidR="00C70B6F" w:rsidRPr="00C70B6F" w:rsidRDefault="00C70B6F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Spatial Planning and Urban Design</w:t>
            </w:r>
          </w:p>
        </w:tc>
      </w:tr>
      <w:tr w:rsidR="003F6BBA" w:rsidTr="004C3B09">
        <w:tc>
          <w:tcPr>
            <w:tcW w:w="3652" w:type="dxa"/>
            <w:shd w:val="clear" w:color="auto" w:fill="auto"/>
          </w:tcPr>
          <w:p w:rsidR="003F6BBA" w:rsidRDefault="003F6BBA" w:rsidP="006142DE"/>
        </w:tc>
        <w:tc>
          <w:tcPr>
            <w:tcW w:w="6485" w:type="dxa"/>
            <w:shd w:val="clear" w:color="auto" w:fill="auto"/>
          </w:tcPr>
          <w:p w:rsidR="003F6BBA" w:rsidRPr="00C70B6F" w:rsidRDefault="00A6536E" w:rsidP="006142DE">
            <w:pPr>
              <w:spacing w:before="240"/>
              <w:jc w:val="right"/>
              <w:rPr>
                <w:b/>
                <w:sz w:val="18"/>
                <w:szCs w:val="18"/>
              </w:rPr>
            </w:pPr>
            <w:bookmarkStart w:id="1" w:name="Askfore"/>
            <w:bookmarkEnd w:id="1"/>
            <w:r>
              <w:rPr>
                <w:b/>
                <w:sz w:val="18"/>
                <w:szCs w:val="18"/>
              </w:rPr>
              <w:t>Peter Ahmad</w:t>
            </w:r>
          </w:p>
        </w:tc>
      </w:tr>
      <w:tr w:rsidR="00A6536E" w:rsidTr="004C3B09">
        <w:tc>
          <w:tcPr>
            <w:tcW w:w="3652" w:type="dxa"/>
            <w:shd w:val="clear" w:color="auto" w:fill="auto"/>
          </w:tcPr>
          <w:p w:rsidR="00A6536E" w:rsidRDefault="00A6536E" w:rsidP="006142DE"/>
        </w:tc>
        <w:tc>
          <w:tcPr>
            <w:tcW w:w="6485" w:type="dxa"/>
            <w:shd w:val="clear" w:color="auto" w:fill="auto"/>
          </w:tcPr>
          <w:p w:rsidR="00A6536E" w:rsidRPr="00616BC2" w:rsidRDefault="00A6536E" w:rsidP="00A6536E">
            <w:pPr>
              <w:jc w:val="right"/>
              <w:rPr>
                <w:rFonts w:eastAsia="Calibri" w:cs="Calibri"/>
                <w:noProof/>
                <w:sz w:val="20"/>
                <w:szCs w:val="20"/>
              </w:rPr>
            </w:pPr>
            <w:bookmarkStart w:id="2" w:name="Designation"/>
            <w:bookmarkEnd w:id="2"/>
            <w:r w:rsidRPr="00616BC2">
              <w:rPr>
                <w:rFonts w:eastAsia="Calibri" w:cs="Calibri"/>
                <w:noProof/>
                <w:sz w:val="20"/>
                <w:szCs w:val="20"/>
                <w:lang w:eastAsia="en-ZA"/>
              </w:rPr>
              <w:t>Manager: Metropolitan Planning</w:t>
            </w:r>
          </w:p>
        </w:tc>
      </w:tr>
    </w:tbl>
    <w:p w:rsidR="00E051BD" w:rsidRDefault="00E051BD" w:rsidP="009D5E2C">
      <w:pPr>
        <w:tabs>
          <w:tab w:val="left" w:pos="720"/>
        </w:tabs>
      </w:pPr>
    </w:p>
    <w:p w:rsidR="00A6536E" w:rsidRDefault="00A6536E" w:rsidP="009D5E2C">
      <w:pPr>
        <w:tabs>
          <w:tab w:val="left" w:pos="720"/>
        </w:tabs>
      </w:pPr>
    </w:p>
    <w:tbl>
      <w:tblPr>
        <w:tblStyle w:val="TableGrid"/>
        <w:tblW w:w="85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  <w:gridCol w:w="7121"/>
      </w:tblGrid>
      <w:tr w:rsidR="00E1087E" w:rsidRPr="00F60D54" w:rsidTr="006F2570">
        <w:tc>
          <w:tcPr>
            <w:tcW w:w="2937" w:type="pct"/>
            <w:shd w:val="clear" w:color="auto" w:fill="auto"/>
          </w:tcPr>
          <w:p w:rsidR="006F2570" w:rsidRDefault="006F2570" w:rsidP="008E4726">
            <w:pPr>
              <w:rPr>
                <w:smallCaps/>
              </w:rPr>
            </w:pPr>
            <w:bookmarkStart w:id="3" w:name="InsertDate"/>
            <w:bookmarkEnd w:id="3"/>
            <w:r w:rsidRPr="00F60D54">
              <w:rPr>
                <w:smallCaps/>
              </w:rPr>
              <w:t>TO</w:t>
            </w:r>
            <w:r>
              <w:rPr>
                <w:smallCaps/>
              </w:rPr>
              <w:t xml:space="preserve">: </w:t>
            </w:r>
            <w:r w:rsidR="00A6536E">
              <w:rPr>
                <w:smallCaps/>
              </w:rPr>
              <w:t>Yasmin Coovadia</w:t>
            </w:r>
          </w:p>
          <w:p w:rsidR="00A6536E" w:rsidRDefault="00A6536E" w:rsidP="008E4726">
            <w:pPr>
              <w:rPr>
                <w:smallCaps/>
              </w:rPr>
            </w:pPr>
          </w:p>
          <w:p w:rsidR="00A6536E" w:rsidRDefault="00A6536E" w:rsidP="008E4726">
            <w:pPr>
              <w:rPr>
                <w:smallCaps/>
              </w:rPr>
            </w:pPr>
            <w:r>
              <w:rPr>
                <w:smallCaps/>
              </w:rPr>
              <w:t>City Support Programme</w:t>
            </w:r>
          </w:p>
          <w:p w:rsidR="00A6536E" w:rsidRPr="00A6536E" w:rsidRDefault="00A6536E" w:rsidP="00A6536E">
            <w:pPr>
              <w:rPr>
                <w:smallCaps/>
              </w:rPr>
            </w:pPr>
            <w:r w:rsidRPr="00A6536E">
              <w:rPr>
                <w:smallCaps/>
              </w:rPr>
              <w:t>Intergovernmental Relations</w:t>
            </w:r>
          </w:p>
          <w:p w:rsidR="00A6536E" w:rsidRDefault="00A6536E" w:rsidP="00A6536E">
            <w:pPr>
              <w:rPr>
                <w:smallCaps/>
              </w:rPr>
            </w:pPr>
            <w:r w:rsidRPr="00A6536E">
              <w:rPr>
                <w:smallCaps/>
              </w:rPr>
              <w:t xml:space="preserve">National </w:t>
            </w:r>
            <w:r>
              <w:rPr>
                <w:smallCaps/>
              </w:rPr>
              <w:t xml:space="preserve">Department of </w:t>
            </w:r>
            <w:r w:rsidRPr="00A6536E">
              <w:rPr>
                <w:smallCaps/>
              </w:rPr>
              <w:t>Treasury</w:t>
            </w:r>
          </w:p>
          <w:p w:rsidR="006F2570" w:rsidRDefault="006F2570" w:rsidP="008E4726">
            <w:pPr>
              <w:rPr>
                <w:smallCaps/>
              </w:rPr>
            </w:pPr>
          </w:p>
          <w:p w:rsidR="00E1087E" w:rsidRPr="00F60D54" w:rsidRDefault="00A6536E" w:rsidP="008E4726">
            <w:pPr>
              <w:rPr>
                <w:smallCaps/>
              </w:rPr>
            </w:pPr>
            <w:r>
              <w:rPr>
                <w:smallCaps/>
              </w:rPr>
              <w:t xml:space="preserve">Our Ref: </w:t>
            </w:r>
            <w:r w:rsidR="009C18E9">
              <w:rPr>
                <w:smallCaps/>
              </w:rPr>
              <w:t>9/2/2/2</w:t>
            </w:r>
          </w:p>
        </w:tc>
        <w:tc>
          <w:tcPr>
            <w:tcW w:w="2063" w:type="pct"/>
            <w:shd w:val="clear" w:color="auto" w:fill="auto"/>
          </w:tcPr>
          <w:p w:rsidR="00E1087E" w:rsidRPr="00F60D54" w:rsidRDefault="00E1087E" w:rsidP="0071396D">
            <w:bookmarkStart w:id="4" w:name="MemoTo"/>
            <w:bookmarkEnd w:id="4"/>
          </w:p>
        </w:tc>
      </w:tr>
      <w:tr w:rsidR="00E1087E" w:rsidRPr="00F60D54" w:rsidTr="006F2570">
        <w:tc>
          <w:tcPr>
            <w:tcW w:w="2937" w:type="pct"/>
            <w:shd w:val="clear" w:color="auto" w:fill="auto"/>
          </w:tcPr>
          <w:p w:rsidR="006F2570" w:rsidRDefault="006F2570" w:rsidP="008E4726">
            <w:pPr>
              <w:rPr>
                <w:smallCaps/>
              </w:rPr>
            </w:pPr>
          </w:p>
          <w:p w:rsidR="00E1087E" w:rsidRPr="006F2570" w:rsidRDefault="00A6536E" w:rsidP="00A6536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Submission of city of cape town draft Built environment performance plan (</w:t>
            </w:r>
            <w:proofErr w:type="spellStart"/>
            <w:r>
              <w:rPr>
                <w:b/>
                <w:smallCaps/>
              </w:rPr>
              <w:t>bepp</w:t>
            </w:r>
            <w:proofErr w:type="spellEnd"/>
            <w:r>
              <w:rPr>
                <w:b/>
                <w:smallCaps/>
              </w:rPr>
              <w:t>) 2015/16</w:t>
            </w:r>
          </w:p>
        </w:tc>
        <w:tc>
          <w:tcPr>
            <w:tcW w:w="2063" w:type="pct"/>
            <w:shd w:val="clear" w:color="auto" w:fill="auto"/>
          </w:tcPr>
          <w:p w:rsidR="00E1087E" w:rsidRPr="00F60D54" w:rsidRDefault="00E1087E" w:rsidP="0071396D"/>
        </w:tc>
      </w:tr>
    </w:tbl>
    <w:p w:rsidR="00E1087E" w:rsidRDefault="00E1087E" w:rsidP="006142DE"/>
    <w:p w:rsidR="00081E7F" w:rsidRDefault="006F2570" w:rsidP="006142DE">
      <w:r>
        <w:t xml:space="preserve">Dear </w:t>
      </w:r>
      <w:r w:rsidR="00A6536E">
        <w:t>Ms Coovadia,</w:t>
      </w:r>
    </w:p>
    <w:p w:rsidR="006F2570" w:rsidRDefault="006F2570" w:rsidP="006142DE"/>
    <w:p w:rsidR="00A6536E" w:rsidRDefault="00A6536E" w:rsidP="006F2570">
      <w:r>
        <w:t xml:space="preserve">As per the </w:t>
      </w:r>
      <w:r w:rsidRPr="00A6536E">
        <w:t>requirement</w:t>
      </w:r>
      <w:r>
        <w:t>s</w:t>
      </w:r>
      <w:r w:rsidRPr="00A6536E">
        <w:t xml:space="preserve"> of the Division of Revenue Act 2014 </w:t>
      </w:r>
      <w:r>
        <w:t>and</w:t>
      </w:r>
      <w:r w:rsidRPr="00A6536E">
        <w:t xml:space="preserve"> ICDG Grant Framework </w:t>
      </w:r>
      <w:r>
        <w:t xml:space="preserve">the City is compelled to </w:t>
      </w:r>
      <w:r w:rsidRPr="00A6536E">
        <w:t xml:space="preserve">submit </w:t>
      </w:r>
      <w:r w:rsidR="001427C8">
        <w:t xml:space="preserve">its final </w:t>
      </w:r>
      <w:r w:rsidRPr="00A6536E">
        <w:t xml:space="preserve">BEPP </w:t>
      </w:r>
      <w:r w:rsidR="001427C8">
        <w:t xml:space="preserve">document </w:t>
      </w:r>
      <w:r w:rsidRPr="00A6536E">
        <w:t xml:space="preserve">by </w:t>
      </w:r>
      <w:r w:rsidR="001427C8">
        <w:t>May 29</w:t>
      </w:r>
      <w:r w:rsidR="001427C8" w:rsidRPr="001427C8">
        <w:rPr>
          <w:vertAlign w:val="superscript"/>
        </w:rPr>
        <w:t>th</w:t>
      </w:r>
      <w:r w:rsidR="001427C8">
        <w:t xml:space="preserve"> 2015</w:t>
      </w:r>
      <w:r w:rsidRPr="00A6536E">
        <w:t xml:space="preserve">.    </w:t>
      </w:r>
    </w:p>
    <w:p w:rsidR="00A6536E" w:rsidRDefault="00A6536E" w:rsidP="006F2570"/>
    <w:p w:rsidR="00A6536E" w:rsidRDefault="00A6536E" w:rsidP="006F2570">
      <w:r>
        <w:t xml:space="preserve">The </w:t>
      </w:r>
      <w:r w:rsidR="001427C8">
        <w:t>Council Approved</w:t>
      </w:r>
      <w:r>
        <w:t xml:space="preserve"> document is </w:t>
      </w:r>
      <w:r w:rsidR="001427C8">
        <w:t xml:space="preserve">now </w:t>
      </w:r>
      <w:r>
        <w:t xml:space="preserve">available for download via the </w:t>
      </w:r>
      <w:proofErr w:type="spellStart"/>
      <w:r>
        <w:t>dropbox</w:t>
      </w:r>
      <w:proofErr w:type="spellEnd"/>
      <w:r>
        <w:t xml:space="preserve"> link created on </w:t>
      </w:r>
      <w:r w:rsidR="001427C8">
        <w:t>Thursday 28</w:t>
      </w:r>
      <w:r w:rsidR="001427C8" w:rsidRPr="001427C8">
        <w:rPr>
          <w:vertAlign w:val="superscript"/>
        </w:rPr>
        <w:t>th</w:t>
      </w:r>
      <w:r w:rsidR="001427C8">
        <w:t xml:space="preserve"> May 2015</w:t>
      </w:r>
      <w:r>
        <w:t>.</w:t>
      </w:r>
    </w:p>
    <w:p w:rsidR="006F2570" w:rsidRDefault="006F2570" w:rsidP="006142DE"/>
    <w:p w:rsidR="001427C8" w:rsidRDefault="001427C8" w:rsidP="006142DE">
      <w:r>
        <w:t>Minutes of today’s Council Meeting where the document was formally approved will follow in due course.</w:t>
      </w:r>
    </w:p>
    <w:p w:rsidR="001427C8" w:rsidRDefault="001427C8" w:rsidP="006142DE"/>
    <w:p w:rsidR="001427C8" w:rsidRDefault="001427C8" w:rsidP="006142DE">
      <w:r>
        <w:t>Thank you for the support of City Support Programme during the course of this year.</w:t>
      </w:r>
      <w:r>
        <w:t xml:space="preserve"> We look forward continuing to develop our process and content with your support during the coming Financial Year. </w:t>
      </w:r>
      <w:bookmarkStart w:id="5" w:name="_GoBack"/>
      <w:bookmarkEnd w:id="5"/>
    </w:p>
    <w:p w:rsidR="001427C8" w:rsidRDefault="001427C8" w:rsidP="006142DE"/>
    <w:p w:rsidR="005F4679" w:rsidRDefault="005F4679" w:rsidP="006142DE">
      <w:r>
        <w:t>Kind regards,</w:t>
      </w:r>
    </w:p>
    <w:p w:rsidR="005F4679" w:rsidRDefault="005F4679" w:rsidP="006142DE"/>
    <w:p w:rsidR="009C18E9" w:rsidRDefault="009C18E9" w:rsidP="006142DE"/>
    <w:p w:rsidR="009C18E9" w:rsidRDefault="009C18E9" w:rsidP="006142DE"/>
    <w:p w:rsidR="005F4679" w:rsidRDefault="009C18E9" w:rsidP="006142DE">
      <w:r>
        <w:t>Peter Ahmad</w:t>
      </w:r>
    </w:p>
    <w:sectPr w:rsidR="005F4679" w:rsidSect="00016C0B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A2" w:rsidRDefault="007908A2" w:rsidP="006142DE">
      <w:r>
        <w:separator/>
      </w:r>
    </w:p>
  </w:endnote>
  <w:endnote w:type="continuationSeparator" w:id="0">
    <w:p w:rsidR="007908A2" w:rsidRDefault="007908A2" w:rsidP="0061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Pr="006E16F5" w:rsidRDefault="004C3B09" w:rsidP="006142DE">
    <w:pPr>
      <w:pStyle w:val="Footer"/>
    </w:pPr>
    <w:r>
      <w:tab/>
    </w:r>
    <w:r>
      <w:fldChar w:fldCharType="begin"/>
    </w:r>
    <w:r>
      <w:instrText xml:space="preserve"> FILENAME \p </w:instrText>
    </w:r>
    <w:r>
      <w:fldChar w:fldCharType="separate"/>
    </w:r>
    <w:r w:rsidR="001B1A93">
      <w:rPr>
        <w:noProof/>
      </w:rPr>
      <w:t>C:\Users\PAHMAD\AppData\Local\Microsoft\Windows\Temporary Internet Files\Content.Outlook\24K3HXQM\MEMO - Legislative Compliance - managers 2014 (2).docx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C70B6F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caps/>
        <w:noProof/>
        <w:sz w:val="15"/>
        <w:szCs w:val="14"/>
        <w:lang w:val="en-ZA" w:eastAsia="en-ZA"/>
      </w:rPr>
    </w:pPr>
    <w:r>
      <w:rPr>
        <w:b/>
        <w:caps/>
        <w:noProof/>
        <w:sz w:val="15"/>
        <w:szCs w:val="14"/>
        <w:lang w:val="en-ZA" w:eastAsia="en-ZA"/>
      </w:rPr>
      <w:t>Civic Centre          Iziko loLuntu          Burgersentrum</w:t>
    </w:r>
  </w:p>
  <w:p w:rsidR="00C70B6F" w:rsidRPr="00C70B6F" w:rsidRDefault="00C70B6F" w:rsidP="00C70B6F">
    <w:pPr>
      <w:pStyle w:val="Footer"/>
      <w:tabs>
        <w:tab w:val="clear" w:pos="4961"/>
        <w:tab w:val="left" w:pos="1701"/>
        <w:tab w:val="left" w:pos="3402"/>
      </w:tabs>
      <w:spacing w:before="40"/>
      <w:jc w:val="left"/>
      <w:rPr>
        <w:caps/>
        <w:noProof/>
        <w:sz w:val="15"/>
        <w:szCs w:val="14"/>
        <w:lang w:val="en-ZA" w:eastAsia="en-ZA"/>
      </w:rPr>
    </w:pPr>
    <w:r>
      <w:rPr>
        <w:caps/>
        <w:noProof/>
        <w:sz w:val="15"/>
        <w:szCs w:val="14"/>
        <w:lang w:val="en-ZA" w:eastAsia="en-ZA"/>
      </w:rPr>
      <w:t>12 Hertzog Boulevard Cape Town 8001  P O Box 4511 Cape Town 8000</w:t>
    </w:r>
  </w:p>
  <w:p w:rsidR="004C3B09" w:rsidRPr="00771D70" w:rsidRDefault="004C3B09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noProof/>
        <w:sz w:val="14"/>
        <w:szCs w:val="14"/>
        <w:lang w:val="en-ZA" w:eastAsia="en-ZA"/>
      </w:rPr>
    </w:pPr>
    <w:r w:rsidRPr="00771D70">
      <w:rPr>
        <w:b/>
        <w:noProof/>
        <w:sz w:val="14"/>
        <w:szCs w:val="14"/>
        <w:lang w:val="en-ZA" w:eastAsia="en-ZA"/>
      </w:rPr>
      <w:t>www.capetown.gov.za</w:t>
    </w:r>
  </w:p>
  <w:p w:rsidR="004C3B09" w:rsidRPr="009F1C3B" w:rsidRDefault="004C3B09" w:rsidP="009F1C3B">
    <w:pPr>
      <w:pStyle w:val="Footer"/>
      <w:jc w:val="left"/>
      <w:rPr>
        <w:b/>
      </w:rPr>
    </w:pPr>
    <w:r>
      <w:rPr>
        <w:noProof/>
        <w:lang w:val="en-ZA" w:eastAsia="en-ZA"/>
      </w:rPr>
      <w:drawing>
        <wp:inline distT="0" distB="0" distL="0" distR="0" wp14:anchorId="172016E4" wp14:editId="451AF182">
          <wp:extent cx="3767328" cy="20108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_Logo_CMYK_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910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Making progress possible. Together.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A2" w:rsidRDefault="007908A2" w:rsidP="006142DE">
      <w:r>
        <w:separator/>
      </w:r>
    </w:p>
  </w:footnote>
  <w:footnote w:type="continuationSeparator" w:id="0">
    <w:p w:rsidR="007908A2" w:rsidRDefault="007908A2" w:rsidP="0061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142D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D5A5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5C7">
      <w:rPr>
        <w:rStyle w:val="PageNumber"/>
        <w:noProof/>
      </w:rPr>
      <w:t>2</w: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1D3"/>
    <w:multiLevelType w:val="hybridMultilevel"/>
    <w:tmpl w:val="DC7C08CE"/>
    <w:lvl w:ilvl="0" w:tplc="2A9E40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E"/>
    <w:rsid w:val="0000052B"/>
    <w:rsid w:val="00014F78"/>
    <w:rsid w:val="000162DA"/>
    <w:rsid w:val="00016C0B"/>
    <w:rsid w:val="00036F1D"/>
    <w:rsid w:val="00043CDE"/>
    <w:rsid w:val="0005099E"/>
    <w:rsid w:val="00066E12"/>
    <w:rsid w:val="00076DDF"/>
    <w:rsid w:val="00081E7F"/>
    <w:rsid w:val="00096C9E"/>
    <w:rsid w:val="000A1291"/>
    <w:rsid w:val="000A4176"/>
    <w:rsid w:val="000A552A"/>
    <w:rsid w:val="000A5954"/>
    <w:rsid w:val="000A5BFB"/>
    <w:rsid w:val="000A6A21"/>
    <w:rsid w:val="000B29CF"/>
    <w:rsid w:val="000B5666"/>
    <w:rsid w:val="000C014B"/>
    <w:rsid w:val="000C4BA1"/>
    <w:rsid w:val="000D620F"/>
    <w:rsid w:val="000D664F"/>
    <w:rsid w:val="000F6245"/>
    <w:rsid w:val="001005A1"/>
    <w:rsid w:val="00103D91"/>
    <w:rsid w:val="001326BD"/>
    <w:rsid w:val="001427C8"/>
    <w:rsid w:val="00165A4F"/>
    <w:rsid w:val="00165F79"/>
    <w:rsid w:val="00166B88"/>
    <w:rsid w:val="00171274"/>
    <w:rsid w:val="001726AA"/>
    <w:rsid w:val="00176831"/>
    <w:rsid w:val="001807BD"/>
    <w:rsid w:val="00180DA3"/>
    <w:rsid w:val="00182F74"/>
    <w:rsid w:val="001900BD"/>
    <w:rsid w:val="00190C91"/>
    <w:rsid w:val="001943E3"/>
    <w:rsid w:val="001B1A93"/>
    <w:rsid w:val="001B4D48"/>
    <w:rsid w:val="001C0D13"/>
    <w:rsid w:val="001D41AA"/>
    <w:rsid w:val="001E3A0E"/>
    <w:rsid w:val="001E3EC9"/>
    <w:rsid w:val="001E75F7"/>
    <w:rsid w:val="001F2C9E"/>
    <w:rsid w:val="001F2DA2"/>
    <w:rsid w:val="00207234"/>
    <w:rsid w:val="002142A8"/>
    <w:rsid w:val="0022375B"/>
    <w:rsid w:val="00224FE8"/>
    <w:rsid w:val="002365BD"/>
    <w:rsid w:val="002373CC"/>
    <w:rsid w:val="00240788"/>
    <w:rsid w:val="00242887"/>
    <w:rsid w:val="00243510"/>
    <w:rsid w:val="00252320"/>
    <w:rsid w:val="00252EC9"/>
    <w:rsid w:val="002531E8"/>
    <w:rsid w:val="00254077"/>
    <w:rsid w:val="00275758"/>
    <w:rsid w:val="00287D6C"/>
    <w:rsid w:val="00291B05"/>
    <w:rsid w:val="00291C9C"/>
    <w:rsid w:val="002923E1"/>
    <w:rsid w:val="002A6763"/>
    <w:rsid w:val="002B794B"/>
    <w:rsid w:val="002F05C7"/>
    <w:rsid w:val="002F0C47"/>
    <w:rsid w:val="002F747B"/>
    <w:rsid w:val="00300976"/>
    <w:rsid w:val="00301EE5"/>
    <w:rsid w:val="0030767E"/>
    <w:rsid w:val="00313CEF"/>
    <w:rsid w:val="0031698C"/>
    <w:rsid w:val="0032638A"/>
    <w:rsid w:val="00331197"/>
    <w:rsid w:val="00332B56"/>
    <w:rsid w:val="00334FA2"/>
    <w:rsid w:val="00345B41"/>
    <w:rsid w:val="00356152"/>
    <w:rsid w:val="00364856"/>
    <w:rsid w:val="0036671E"/>
    <w:rsid w:val="00367B42"/>
    <w:rsid w:val="00372EE8"/>
    <w:rsid w:val="00386782"/>
    <w:rsid w:val="003942AC"/>
    <w:rsid w:val="00395268"/>
    <w:rsid w:val="00397A42"/>
    <w:rsid w:val="003A0B97"/>
    <w:rsid w:val="003A77DF"/>
    <w:rsid w:val="003C40C6"/>
    <w:rsid w:val="003D4C7E"/>
    <w:rsid w:val="003E5033"/>
    <w:rsid w:val="003F09B0"/>
    <w:rsid w:val="003F6BBA"/>
    <w:rsid w:val="004065A0"/>
    <w:rsid w:val="0042120E"/>
    <w:rsid w:val="004238CB"/>
    <w:rsid w:val="00427861"/>
    <w:rsid w:val="004328F0"/>
    <w:rsid w:val="00450828"/>
    <w:rsid w:val="00450F84"/>
    <w:rsid w:val="00451629"/>
    <w:rsid w:val="004545A6"/>
    <w:rsid w:val="00454DEB"/>
    <w:rsid w:val="00460544"/>
    <w:rsid w:val="004612E1"/>
    <w:rsid w:val="00464A26"/>
    <w:rsid w:val="00467053"/>
    <w:rsid w:val="00467DA3"/>
    <w:rsid w:val="00485CA7"/>
    <w:rsid w:val="00487847"/>
    <w:rsid w:val="00493352"/>
    <w:rsid w:val="00497797"/>
    <w:rsid w:val="004A4B47"/>
    <w:rsid w:val="004B0968"/>
    <w:rsid w:val="004C3B09"/>
    <w:rsid w:val="004D0056"/>
    <w:rsid w:val="004D270B"/>
    <w:rsid w:val="004D2C86"/>
    <w:rsid w:val="004D367A"/>
    <w:rsid w:val="004E6EFC"/>
    <w:rsid w:val="004F27AF"/>
    <w:rsid w:val="00514BFF"/>
    <w:rsid w:val="00533CE6"/>
    <w:rsid w:val="00534964"/>
    <w:rsid w:val="005425B8"/>
    <w:rsid w:val="00545EDA"/>
    <w:rsid w:val="00546DB6"/>
    <w:rsid w:val="00551A82"/>
    <w:rsid w:val="005601EF"/>
    <w:rsid w:val="00562F82"/>
    <w:rsid w:val="00570B8B"/>
    <w:rsid w:val="00574C56"/>
    <w:rsid w:val="005901FA"/>
    <w:rsid w:val="00592B82"/>
    <w:rsid w:val="00596769"/>
    <w:rsid w:val="005A40FA"/>
    <w:rsid w:val="005B2272"/>
    <w:rsid w:val="005B46EA"/>
    <w:rsid w:val="005B4C2C"/>
    <w:rsid w:val="005C18E5"/>
    <w:rsid w:val="005C2A23"/>
    <w:rsid w:val="005C3861"/>
    <w:rsid w:val="005C53DE"/>
    <w:rsid w:val="005E4E04"/>
    <w:rsid w:val="005F2D68"/>
    <w:rsid w:val="005F327C"/>
    <w:rsid w:val="005F4679"/>
    <w:rsid w:val="005F7F5E"/>
    <w:rsid w:val="0060329D"/>
    <w:rsid w:val="00613862"/>
    <w:rsid w:val="006142DE"/>
    <w:rsid w:val="00641CC1"/>
    <w:rsid w:val="006420DF"/>
    <w:rsid w:val="00642CAD"/>
    <w:rsid w:val="0064670B"/>
    <w:rsid w:val="00651BF6"/>
    <w:rsid w:val="00672905"/>
    <w:rsid w:val="0067664B"/>
    <w:rsid w:val="0069254E"/>
    <w:rsid w:val="00697F52"/>
    <w:rsid w:val="006A7326"/>
    <w:rsid w:val="006B03CB"/>
    <w:rsid w:val="006B08E8"/>
    <w:rsid w:val="006C62A5"/>
    <w:rsid w:val="006D3729"/>
    <w:rsid w:val="006D5A5D"/>
    <w:rsid w:val="006E0D86"/>
    <w:rsid w:val="006E16F5"/>
    <w:rsid w:val="006F2570"/>
    <w:rsid w:val="006F4D30"/>
    <w:rsid w:val="007016CD"/>
    <w:rsid w:val="0070331D"/>
    <w:rsid w:val="00706002"/>
    <w:rsid w:val="00707D21"/>
    <w:rsid w:val="0071396D"/>
    <w:rsid w:val="00725483"/>
    <w:rsid w:val="007278E0"/>
    <w:rsid w:val="00727DD3"/>
    <w:rsid w:val="00736580"/>
    <w:rsid w:val="00737629"/>
    <w:rsid w:val="00742204"/>
    <w:rsid w:val="00744791"/>
    <w:rsid w:val="007544DF"/>
    <w:rsid w:val="00770EA6"/>
    <w:rsid w:val="00771D70"/>
    <w:rsid w:val="00772855"/>
    <w:rsid w:val="00783487"/>
    <w:rsid w:val="007908A2"/>
    <w:rsid w:val="007A78DE"/>
    <w:rsid w:val="007B1C0A"/>
    <w:rsid w:val="007B3FF8"/>
    <w:rsid w:val="007C1064"/>
    <w:rsid w:val="007E3099"/>
    <w:rsid w:val="007E5905"/>
    <w:rsid w:val="007E5AD4"/>
    <w:rsid w:val="007F1365"/>
    <w:rsid w:val="007F5F5D"/>
    <w:rsid w:val="00800B8D"/>
    <w:rsid w:val="00802C5B"/>
    <w:rsid w:val="00802DE1"/>
    <w:rsid w:val="00812FB1"/>
    <w:rsid w:val="008179A1"/>
    <w:rsid w:val="0082235C"/>
    <w:rsid w:val="00824ADC"/>
    <w:rsid w:val="008277EA"/>
    <w:rsid w:val="0083035A"/>
    <w:rsid w:val="0085031F"/>
    <w:rsid w:val="00855707"/>
    <w:rsid w:val="0086018D"/>
    <w:rsid w:val="00866040"/>
    <w:rsid w:val="00871CC7"/>
    <w:rsid w:val="008722CC"/>
    <w:rsid w:val="00885C8C"/>
    <w:rsid w:val="00887B3B"/>
    <w:rsid w:val="008B7FE0"/>
    <w:rsid w:val="008E2449"/>
    <w:rsid w:val="008E70B0"/>
    <w:rsid w:val="008F37BE"/>
    <w:rsid w:val="00900031"/>
    <w:rsid w:val="0090341F"/>
    <w:rsid w:val="00905644"/>
    <w:rsid w:val="0091063B"/>
    <w:rsid w:val="00912386"/>
    <w:rsid w:val="00912E15"/>
    <w:rsid w:val="00913E96"/>
    <w:rsid w:val="009141D0"/>
    <w:rsid w:val="00916274"/>
    <w:rsid w:val="0091756A"/>
    <w:rsid w:val="00927F67"/>
    <w:rsid w:val="00936EB3"/>
    <w:rsid w:val="0094188C"/>
    <w:rsid w:val="00942B2C"/>
    <w:rsid w:val="00952CAC"/>
    <w:rsid w:val="00953DFB"/>
    <w:rsid w:val="00957EBF"/>
    <w:rsid w:val="009623D3"/>
    <w:rsid w:val="009716AA"/>
    <w:rsid w:val="00974860"/>
    <w:rsid w:val="00976D81"/>
    <w:rsid w:val="00977B69"/>
    <w:rsid w:val="00987F91"/>
    <w:rsid w:val="009954F0"/>
    <w:rsid w:val="0099758A"/>
    <w:rsid w:val="009A01B4"/>
    <w:rsid w:val="009A1BE9"/>
    <w:rsid w:val="009A2C1C"/>
    <w:rsid w:val="009A5794"/>
    <w:rsid w:val="009A754E"/>
    <w:rsid w:val="009B3DD8"/>
    <w:rsid w:val="009B4DBB"/>
    <w:rsid w:val="009C0519"/>
    <w:rsid w:val="009C18E9"/>
    <w:rsid w:val="009C19D1"/>
    <w:rsid w:val="009C780F"/>
    <w:rsid w:val="009D1CA0"/>
    <w:rsid w:val="009D5E2C"/>
    <w:rsid w:val="009E7588"/>
    <w:rsid w:val="009F08F4"/>
    <w:rsid w:val="009F1C3B"/>
    <w:rsid w:val="009F2B3D"/>
    <w:rsid w:val="00A07554"/>
    <w:rsid w:val="00A145DF"/>
    <w:rsid w:val="00A235FF"/>
    <w:rsid w:val="00A27718"/>
    <w:rsid w:val="00A2780F"/>
    <w:rsid w:val="00A30EFA"/>
    <w:rsid w:val="00A340EE"/>
    <w:rsid w:val="00A342DA"/>
    <w:rsid w:val="00A416A3"/>
    <w:rsid w:val="00A473B2"/>
    <w:rsid w:val="00A50A60"/>
    <w:rsid w:val="00A60BF2"/>
    <w:rsid w:val="00A6536E"/>
    <w:rsid w:val="00A7070B"/>
    <w:rsid w:val="00A921F7"/>
    <w:rsid w:val="00AA4968"/>
    <w:rsid w:val="00AA7BF6"/>
    <w:rsid w:val="00AB0509"/>
    <w:rsid w:val="00AB0E53"/>
    <w:rsid w:val="00AB1E85"/>
    <w:rsid w:val="00AB69D4"/>
    <w:rsid w:val="00AC170B"/>
    <w:rsid w:val="00AC2ECF"/>
    <w:rsid w:val="00AC317F"/>
    <w:rsid w:val="00AC4FE6"/>
    <w:rsid w:val="00AC54A9"/>
    <w:rsid w:val="00AD63D2"/>
    <w:rsid w:val="00AE00B7"/>
    <w:rsid w:val="00AE0C0A"/>
    <w:rsid w:val="00AF35B5"/>
    <w:rsid w:val="00B078E6"/>
    <w:rsid w:val="00B27107"/>
    <w:rsid w:val="00B4497E"/>
    <w:rsid w:val="00B44DE3"/>
    <w:rsid w:val="00B4763D"/>
    <w:rsid w:val="00B53E29"/>
    <w:rsid w:val="00B80D41"/>
    <w:rsid w:val="00B82B48"/>
    <w:rsid w:val="00B8675C"/>
    <w:rsid w:val="00B86E15"/>
    <w:rsid w:val="00B94316"/>
    <w:rsid w:val="00B97398"/>
    <w:rsid w:val="00BC138F"/>
    <w:rsid w:val="00BC27DA"/>
    <w:rsid w:val="00BC6401"/>
    <w:rsid w:val="00BC76E1"/>
    <w:rsid w:val="00BD6796"/>
    <w:rsid w:val="00BE0DEC"/>
    <w:rsid w:val="00BE6788"/>
    <w:rsid w:val="00BF35C2"/>
    <w:rsid w:val="00BF520B"/>
    <w:rsid w:val="00C10DAE"/>
    <w:rsid w:val="00C115A3"/>
    <w:rsid w:val="00C11A18"/>
    <w:rsid w:val="00C42B70"/>
    <w:rsid w:val="00C64DD9"/>
    <w:rsid w:val="00C70B6F"/>
    <w:rsid w:val="00C7184C"/>
    <w:rsid w:val="00C71AFF"/>
    <w:rsid w:val="00C87FD6"/>
    <w:rsid w:val="00C94DFF"/>
    <w:rsid w:val="00CB0988"/>
    <w:rsid w:val="00CB6B15"/>
    <w:rsid w:val="00CB70A6"/>
    <w:rsid w:val="00CB7528"/>
    <w:rsid w:val="00CC3C2C"/>
    <w:rsid w:val="00CC55E5"/>
    <w:rsid w:val="00CD07FC"/>
    <w:rsid w:val="00CD1B3A"/>
    <w:rsid w:val="00CF21AB"/>
    <w:rsid w:val="00CF3A4E"/>
    <w:rsid w:val="00CF5FBA"/>
    <w:rsid w:val="00D131C1"/>
    <w:rsid w:val="00D16C6E"/>
    <w:rsid w:val="00D36DE2"/>
    <w:rsid w:val="00D51DE7"/>
    <w:rsid w:val="00D5282C"/>
    <w:rsid w:val="00D57D0A"/>
    <w:rsid w:val="00D64C3F"/>
    <w:rsid w:val="00D73DA4"/>
    <w:rsid w:val="00D86789"/>
    <w:rsid w:val="00D93D0A"/>
    <w:rsid w:val="00D96059"/>
    <w:rsid w:val="00D9692C"/>
    <w:rsid w:val="00DA1E95"/>
    <w:rsid w:val="00DA566A"/>
    <w:rsid w:val="00DB039E"/>
    <w:rsid w:val="00DB0EEF"/>
    <w:rsid w:val="00DC2ADD"/>
    <w:rsid w:val="00DC2BB5"/>
    <w:rsid w:val="00DC569C"/>
    <w:rsid w:val="00DD1CF6"/>
    <w:rsid w:val="00DD3381"/>
    <w:rsid w:val="00DD551E"/>
    <w:rsid w:val="00DE0AE2"/>
    <w:rsid w:val="00DE15BD"/>
    <w:rsid w:val="00E03F73"/>
    <w:rsid w:val="00E051BD"/>
    <w:rsid w:val="00E073AD"/>
    <w:rsid w:val="00E1087E"/>
    <w:rsid w:val="00E15EDB"/>
    <w:rsid w:val="00E22529"/>
    <w:rsid w:val="00E31132"/>
    <w:rsid w:val="00E318E3"/>
    <w:rsid w:val="00E326C0"/>
    <w:rsid w:val="00E32A59"/>
    <w:rsid w:val="00E35FF7"/>
    <w:rsid w:val="00E60E77"/>
    <w:rsid w:val="00E61A1D"/>
    <w:rsid w:val="00E70FF4"/>
    <w:rsid w:val="00E76642"/>
    <w:rsid w:val="00E8110B"/>
    <w:rsid w:val="00EA1DE2"/>
    <w:rsid w:val="00EA7E58"/>
    <w:rsid w:val="00EB1948"/>
    <w:rsid w:val="00EC5BAA"/>
    <w:rsid w:val="00EC7824"/>
    <w:rsid w:val="00ED4880"/>
    <w:rsid w:val="00EE2B22"/>
    <w:rsid w:val="00EE603A"/>
    <w:rsid w:val="00EF7555"/>
    <w:rsid w:val="00EF7CD0"/>
    <w:rsid w:val="00F16724"/>
    <w:rsid w:val="00F17023"/>
    <w:rsid w:val="00F21453"/>
    <w:rsid w:val="00F306B9"/>
    <w:rsid w:val="00F351FE"/>
    <w:rsid w:val="00F40CED"/>
    <w:rsid w:val="00F437CA"/>
    <w:rsid w:val="00F525B7"/>
    <w:rsid w:val="00F62622"/>
    <w:rsid w:val="00F700F1"/>
    <w:rsid w:val="00F70A8F"/>
    <w:rsid w:val="00F7173E"/>
    <w:rsid w:val="00F771FD"/>
    <w:rsid w:val="00F80377"/>
    <w:rsid w:val="00F84A76"/>
    <w:rsid w:val="00FA101A"/>
    <w:rsid w:val="00FA5C4D"/>
    <w:rsid w:val="00FA6BD4"/>
    <w:rsid w:val="00FB107A"/>
    <w:rsid w:val="00FB32EB"/>
    <w:rsid w:val="00FC3804"/>
    <w:rsid w:val="00FD6463"/>
    <w:rsid w:val="00FE443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th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CF2DA1-F853-42E0-A9A2-E30267D3C591}"/>
</file>

<file path=customXml/itemProps2.xml><?xml version="1.0" encoding="utf-8"?>
<ds:datastoreItem xmlns:ds="http://schemas.openxmlformats.org/officeDocument/2006/customXml" ds:itemID="{0DA38262-4429-4EB2-9117-5914078AD343}"/>
</file>

<file path=customXml/itemProps3.xml><?xml version="1.0" encoding="utf-8"?>
<ds:datastoreItem xmlns:ds="http://schemas.openxmlformats.org/officeDocument/2006/customXml" ds:itemID="{B2502BD9-2A9E-4966-900B-11DA44D99C59}"/>
</file>

<file path=docProps/app.xml><?xml version="1.0" encoding="utf-8"?>
<Properties xmlns="http://schemas.openxmlformats.org/officeDocument/2006/extended-properties" xmlns:vt="http://schemas.openxmlformats.org/officeDocument/2006/docPropsVTypes">
  <Template>Cathy template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Dilshard Modak</dc:creator>
  <cp:lastModifiedBy>Peter Ahmad</cp:lastModifiedBy>
  <cp:revision>2</cp:revision>
  <cp:lastPrinted>2014-06-23T08:41:00Z</cp:lastPrinted>
  <dcterms:created xsi:type="dcterms:W3CDTF">2015-05-28T11:36:00Z</dcterms:created>
  <dcterms:modified xsi:type="dcterms:W3CDTF">2015-05-28T11:36:00Z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  <property fmtid="{D5CDD505-2E9C-101B-9397-08002B2CF9AE}" pid="4" name="Service">
    <vt:lpwstr>Other</vt:lpwstr>
  </property>
  <property fmtid="{D5CDD505-2E9C-101B-9397-08002B2CF9AE}" pid="5" name="Directorate">
    <vt:lpwstr>Other</vt:lpwstr>
  </property>
  <property fmtid="{D5CDD505-2E9C-101B-9397-08002B2CF9AE}" pid="6" name="Document Number">
    <vt:lpwstr>Elaine Pellew</vt:lpwstr>
  </property>
  <property fmtid="{D5CDD505-2E9C-101B-9397-08002B2CF9AE}" pid="7" name="Date Created">
    <vt:lpwstr>2014-03-17T09:56:00+00:00</vt:lpwstr>
  </property>
  <property fmtid="{D5CDD505-2E9C-101B-9397-08002B2CF9AE}" pid="8" name="Document Type">
    <vt:lpwstr>Template</vt:lpwstr>
  </property>
  <property fmtid="{D5CDD505-2E9C-101B-9397-08002B2CF9AE}" pid="10" name="Author0">
    <vt:lpwstr>Amina Taylor</vt:lpwstr>
  </property>
</Properties>
</file>